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B2866" w14:textId="4F8F8C67" w:rsidR="00FA4B91" w:rsidRPr="00DA0D30" w:rsidRDefault="00FA4B91" w:rsidP="00FA4B91">
      <w:pPr>
        <w:spacing w:after="0" w:line="240" w:lineRule="auto"/>
        <w:rPr>
          <w:rFonts w:ascii="Verdana" w:hAnsi="Verdana"/>
          <w:color w:val="000000"/>
          <w:lang w:eastAsia="pl-PL"/>
        </w:rPr>
      </w:pPr>
      <w:r w:rsidRPr="00DA0D30">
        <w:rPr>
          <w:rFonts w:ascii="Verdana" w:hAnsi="Verdana"/>
          <w:b/>
          <w:bCs/>
          <w:color w:val="C00000"/>
          <w:lang w:eastAsia="pl-PL"/>
        </w:rPr>
        <w:t>BURMISTRZ GMINY</w:t>
      </w:r>
      <w:r w:rsidRPr="00DA0D30">
        <w:rPr>
          <w:rFonts w:ascii="Verdana" w:hAnsi="Verdana"/>
          <w:color w:val="000000"/>
          <w:lang w:eastAsia="pl-PL"/>
        </w:rPr>
        <w:t xml:space="preserve">                                    Pniewy, dnia </w:t>
      </w:r>
      <w:r w:rsidRPr="00DA0D30">
        <w:rPr>
          <w:rFonts w:ascii="Verdana" w:hAnsi="Verdana"/>
          <w:lang w:eastAsia="pl-PL"/>
        </w:rPr>
        <w:t>27 listopada 2023 r.</w:t>
      </w:r>
      <w:r w:rsidRPr="00DA0D30">
        <w:rPr>
          <w:rFonts w:ascii="Verdana" w:hAnsi="Verdana"/>
          <w:color w:val="000000"/>
          <w:lang w:eastAsia="pl-PL"/>
        </w:rPr>
        <w:t xml:space="preserve"> </w:t>
      </w:r>
    </w:p>
    <w:p w14:paraId="02C98A4E" w14:textId="77777777" w:rsidR="00FA4B91" w:rsidRPr="00DA0D30" w:rsidRDefault="00FA4B91" w:rsidP="00FA4B91">
      <w:pPr>
        <w:spacing w:after="0" w:line="240" w:lineRule="auto"/>
        <w:rPr>
          <w:rFonts w:ascii="Verdana" w:hAnsi="Verdana"/>
          <w:b/>
          <w:bCs/>
          <w:color w:val="C00000"/>
          <w:lang w:eastAsia="pl-PL"/>
        </w:rPr>
      </w:pPr>
      <w:r w:rsidRPr="00DA0D30">
        <w:rPr>
          <w:rFonts w:ascii="Verdana" w:hAnsi="Verdana"/>
          <w:b/>
          <w:bCs/>
          <w:color w:val="C00000"/>
          <w:lang w:eastAsia="pl-PL"/>
        </w:rPr>
        <w:t>62-045 PNIEWY</w:t>
      </w:r>
    </w:p>
    <w:p w14:paraId="018BDD3E" w14:textId="451BB09A" w:rsidR="00FA4B91" w:rsidRPr="00DA0D30" w:rsidRDefault="00FA4B91" w:rsidP="00FA4B91">
      <w:pPr>
        <w:spacing w:after="0" w:line="240" w:lineRule="auto"/>
        <w:rPr>
          <w:rFonts w:ascii="Verdana" w:hAnsi="Verdana"/>
          <w:lang w:eastAsia="pl-PL"/>
        </w:rPr>
      </w:pPr>
      <w:r w:rsidRPr="00DA0D30">
        <w:rPr>
          <w:rFonts w:ascii="Verdana" w:hAnsi="Verdana"/>
          <w:lang w:eastAsia="pl-PL"/>
        </w:rPr>
        <w:t>BZT.6722.</w:t>
      </w:r>
      <w:r w:rsidR="00D941AD">
        <w:rPr>
          <w:rFonts w:ascii="Verdana" w:hAnsi="Verdana"/>
          <w:lang w:eastAsia="pl-PL"/>
        </w:rPr>
        <w:t>6</w:t>
      </w:r>
      <w:r w:rsidRPr="00DA0D30">
        <w:rPr>
          <w:rFonts w:ascii="Verdana" w:hAnsi="Verdana"/>
          <w:lang w:eastAsia="pl-PL"/>
        </w:rPr>
        <w:t>.2023</w:t>
      </w:r>
    </w:p>
    <w:p w14:paraId="6DB348DC" w14:textId="77777777" w:rsidR="00FA4B91" w:rsidRPr="00DA0D30" w:rsidRDefault="00FA4B91" w:rsidP="00FA4B91">
      <w:pPr>
        <w:spacing w:after="0" w:line="286" w:lineRule="atLeast"/>
        <w:jc w:val="center"/>
        <w:rPr>
          <w:rFonts w:ascii="Verdana" w:hAnsi="Verdana"/>
          <w:b/>
          <w:bCs/>
          <w:color w:val="000000"/>
          <w:lang w:eastAsia="pl-PL"/>
        </w:rPr>
      </w:pPr>
    </w:p>
    <w:p w14:paraId="11FF1D76" w14:textId="77777777" w:rsidR="00FA4B91" w:rsidRPr="00DA0D30" w:rsidRDefault="00FA4B91" w:rsidP="00FA4B91">
      <w:pPr>
        <w:spacing w:after="0" w:line="286" w:lineRule="atLeast"/>
        <w:jc w:val="center"/>
        <w:rPr>
          <w:rFonts w:ascii="Verdana" w:hAnsi="Verdana"/>
          <w:b/>
          <w:bCs/>
          <w:color w:val="000000"/>
          <w:lang w:eastAsia="pl-PL"/>
        </w:rPr>
      </w:pPr>
      <w:r w:rsidRPr="00DA0D30">
        <w:rPr>
          <w:rFonts w:ascii="Verdana" w:hAnsi="Verdana"/>
          <w:b/>
          <w:bCs/>
          <w:color w:val="000000"/>
          <w:lang w:eastAsia="pl-PL"/>
        </w:rPr>
        <w:t>OGŁOSZENIE</w:t>
      </w:r>
    </w:p>
    <w:p w14:paraId="12EAF1B7" w14:textId="44B1DDA3" w:rsidR="00FA4B91" w:rsidRDefault="00FA4B91" w:rsidP="00FD2291">
      <w:pPr>
        <w:spacing w:after="0" w:line="240" w:lineRule="auto"/>
        <w:jc w:val="both"/>
        <w:rPr>
          <w:rFonts w:ascii="Verdana" w:hAnsi="Verdana" w:cs="Arial"/>
          <w:b/>
          <w:bCs/>
        </w:rPr>
      </w:pPr>
      <w:r w:rsidRPr="00DA0D30">
        <w:rPr>
          <w:rFonts w:ascii="Verdana" w:hAnsi="Verdana"/>
          <w:b/>
          <w:bCs/>
          <w:color w:val="000000"/>
          <w:lang w:eastAsia="pl-PL"/>
        </w:rPr>
        <w:t xml:space="preserve">o przystąpieniu do sporządzenia miejscowego planu zagospodarowania przestrzennego </w:t>
      </w:r>
      <w:r w:rsidR="00D941AD" w:rsidRPr="00D941AD">
        <w:rPr>
          <w:rFonts w:ascii="Verdana" w:hAnsi="Verdana" w:cs="Arial"/>
          <w:b/>
          <w:bCs/>
        </w:rPr>
        <w:t xml:space="preserve">w sąsiedztwie działki nr 159 w </w:t>
      </w:r>
      <w:proofErr w:type="spellStart"/>
      <w:r w:rsidR="00D941AD" w:rsidRPr="00D941AD">
        <w:rPr>
          <w:rFonts w:ascii="Verdana" w:hAnsi="Verdana" w:cs="Arial"/>
          <w:b/>
          <w:bCs/>
        </w:rPr>
        <w:t>Zamorzu</w:t>
      </w:r>
      <w:proofErr w:type="spellEnd"/>
      <w:r w:rsidR="00691017" w:rsidRPr="00FD2291">
        <w:rPr>
          <w:rFonts w:ascii="Verdana" w:hAnsi="Verdana" w:cs="Arial"/>
          <w:b/>
          <w:bCs/>
        </w:rPr>
        <w:t>.</w:t>
      </w:r>
    </w:p>
    <w:p w14:paraId="690F7F0D" w14:textId="77777777" w:rsidR="00691017" w:rsidRPr="00DA0D30" w:rsidRDefault="00691017" w:rsidP="00691017">
      <w:pPr>
        <w:spacing w:after="0" w:line="286" w:lineRule="atLeast"/>
        <w:jc w:val="center"/>
        <w:rPr>
          <w:rFonts w:ascii="Verdana" w:hAnsi="Verdana"/>
          <w:color w:val="000000"/>
          <w:lang w:eastAsia="pl-PL"/>
        </w:rPr>
      </w:pPr>
    </w:p>
    <w:p w14:paraId="5C23780C" w14:textId="77777777" w:rsidR="00D941AD" w:rsidRDefault="00FA4B91" w:rsidP="00D941AD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  <w:r w:rsidRPr="00DA0D30">
        <w:rPr>
          <w:rFonts w:ascii="Verdana" w:hAnsi="Verdana"/>
          <w:color w:val="000000"/>
          <w:lang w:eastAsia="pl-PL"/>
        </w:rPr>
        <w:t>Na podstawie art. 17 pkt 1 ustawy z dnia 27 marca 2003 r. o planowaniu i zagospodarowaniu przestrzennym (</w:t>
      </w:r>
      <w:proofErr w:type="spellStart"/>
      <w:r w:rsidRPr="00DA0D30">
        <w:rPr>
          <w:rFonts w:ascii="Verdana" w:hAnsi="Verdana"/>
          <w:color w:val="000000"/>
          <w:lang w:eastAsia="pl-PL"/>
        </w:rPr>
        <w:t>t.j</w:t>
      </w:r>
      <w:proofErr w:type="spellEnd"/>
      <w:r w:rsidRPr="00DA0D30">
        <w:rPr>
          <w:rFonts w:ascii="Verdana" w:hAnsi="Verdana"/>
          <w:color w:val="000000"/>
          <w:lang w:eastAsia="pl-PL"/>
        </w:rPr>
        <w:t>. Dz. U. z 2023 r. poz. 977, 1506, 1597, 1688, 1890, 2029) oraz art. 39 ust. 1 ustawy z dnia 3 października 2008 r. o udostępnianiu informacji o środowisku i jego ochronie, udziale społeczeństwa w ochronie środowiska oraz o ocenach oddziaływania na środowisko (</w:t>
      </w:r>
      <w:proofErr w:type="spellStart"/>
      <w:r w:rsidRPr="00DA0D30">
        <w:rPr>
          <w:rFonts w:ascii="Verdana" w:hAnsi="Verdana"/>
          <w:color w:val="000000"/>
          <w:lang w:eastAsia="pl-PL"/>
        </w:rPr>
        <w:t>t.j</w:t>
      </w:r>
      <w:proofErr w:type="spellEnd"/>
      <w:r w:rsidRPr="00DA0D30">
        <w:rPr>
          <w:rFonts w:ascii="Verdana" w:hAnsi="Verdana"/>
          <w:color w:val="000000"/>
          <w:lang w:eastAsia="pl-PL"/>
        </w:rPr>
        <w:t>. Dz. U. z 2023 r. poz. 1094, 1113, 1501, 1506, 1688, 1719, 1890, 1906, 2029) zawiadamiam o:</w:t>
      </w:r>
      <w:r w:rsidR="00B331CD">
        <w:rPr>
          <w:rFonts w:ascii="Verdana" w:hAnsi="Verdana"/>
          <w:color w:val="000000"/>
          <w:lang w:eastAsia="pl-PL"/>
        </w:rPr>
        <w:t xml:space="preserve">                                                                                            </w:t>
      </w:r>
      <w:r w:rsidR="00D941AD">
        <w:rPr>
          <w:rFonts w:ascii="Verdana" w:hAnsi="Verdana"/>
          <w:color w:val="000000"/>
          <w:lang w:eastAsia="pl-PL"/>
        </w:rPr>
        <w:t xml:space="preserve">       </w:t>
      </w:r>
    </w:p>
    <w:p w14:paraId="419EFCBC" w14:textId="154E94AB" w:rsidR="00D941AD" w:rsidRPr="00D941AD" w:rsidRDefault="001C54E5" w:rsidP="00D941AD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  <w:r w:rsidRPr="00D941AD">
        <w:rPr>
          <w:rFonts w:ascii="Verdana" w:hAnsi="Verdana"/>
          <w:color w:val="000000"/>
          <w:lang w:eastAsia="pl-PL"/>
        </w:rPr>
        <w:t>-</w:t>
      </w:r>
      <w:r w:rsidR="00FA4B91" w:rsidRPr="00D941AD">
        <w:rPr>
          <w:rFonts w:ascii="Verdana" w:hAnsi="Verdana"/>
          <w:color w:val="000000"/>
          <w:lang w:eastAsia="pl-PL"/>
        </w:rPr>
        <w:t>podjęciu przez Radę Miejską Pniewy uchwały</w:t>
      </w:r>
      <w:r w:rsidR="00691017" w:rsidRPr="00D941AD">
        <w:rPr>
          <w:rFonts w:ascii="Verdana" w:hAnsi="Verdana" w:cs="Arial"/>
        </w:rPr>
        <w:t xml:space="preserve"> </w:t>
      </w:r>
      <w:r w:rsidR="00FD2291" w:rsidRPr="00D941AD">
        <w:rPr>
          <w:rFonts w:ascii="Verdana" w:hAnsi="Verdana" w:cs="Arial"/>
        </w:rPr>
        <w:t xml:space="preserve">nr </w:t>
      </w:r>
      <w:r w:rsidR="00D941AD" w:rsidRPr="00D941AD">
        <w:rPr>
          <w:rFonts w:ascii="Verdana" w:hAnsi="Verdana" w:cs="Arial"/>
        </w:rPr>
        <w:t xml:space="preserve">LIX/464/23 z dnia 9 listopada  2023 r. o przystąpieniu do sporządzenia  miejscowego planu zagospodarowania przestrzennego w sąsiedztwie działki nr 159 w </w:t>
      </w:r>
      <w:proofErr w:type="spellStart"/>
      <w:r w:rsidR="00D941AD" w:rsidRPr="00D941AD">
        <w:rPr>
          <w:rFonts w:ascii="Verdana" w:hAnsi="Verdana" w:cs="Arial"/>
        </w:rPr>
        <w:t>Zamorzu</w:t>
      </w:r>
      <w:proofErr w:type="spellEnd"/>
      <w:r w:rsidR="00D941AD" w:rsidRPr="00D941AD">
        <w:rPr>
          <w:rFonts w:ascii="Verdana" w:hAnsi="Verdana" w:cs="Arial"/>
        </w:rPr>
        <w:t>.</w:t>
      </w:r>
    </w:p>
    <w:p w14:paraId="05B14523" w14:textId="0B5281A8" w:rsidR="00FA4B91" w:rsidRPr="00FD2291" w:rsidRDefault="00FA4B91" w:rsidP="00DA0D30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  <w:r w:rsidRPr="00FD2291">
        <w:rPr>
          <w:rFonts w:ascii="Verdana" w:hAnsi="Verdana"/>
          <w:color w:val="000000"/>
          <w:lang w:eastAsia="pl-PL"/>
        </w:rPr>
        <w:t>;</w:t>
      </w:r>
    </w:p>
    <w:p w14:paraId="7CB5F241" w14:textId="7BD1EB3A" w:rsidR="00FA4B91" w:rsidRPr="00DA0D30" w:rsidRDefault="001C54E5" w:rsidP="001C54E5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  <w:r>
        <w:rPr>
          <w:rFonts w:ascii="Verdana" w:hAnsi="Verdana"/>
          <w:color w:val="000000"/>
          <w:lang w:eastAsia="pl-PL"/>
        </w:rPr>
        <w:t>-</w:t>
      </w:r>
      <w:r w:rsidR="00FA4B91" w:rsidRPr="00DA0D30">
        <w:rPr>
          <w:rFonts w:ascii="Verdana" w:hAnsi="Verdana"/>
          <w:color w:val="000000"/>
          <w:lang w:eastAsia="pl-PL"/>
        </w:rPr>
        <w:t xml:space="preserve">przystąpieniu do sporządzenia wyżej wymienionego planu miejscowego; </w:t>
      </w:r>
    </w:p>
    <w:p w14:paraId="6B1B9DB3" w14:textId="40417FFA" w:rsidR="00FA4B91" w:rsidRPr="00DA0D30" w:rsidRDefault="001C54E5" w:rsidP="001C54E5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  <w:r>
        <w:rPr>
          <w:rFonts w:ascii="Verdana" w:hAnsi="Verdana"/>
          <w:color w:val="000000"/>
          <w:lang w:eastAsia="pl-PL"/>
        </w:rPr>
        <w:t>-</w:t>
      </w:r>
      <w:r w:rsidR="00FA4B91" w:rsidRPr="00DA0D30">
        <w:rPr>
          <w:rFonts w:ascii="Verdana" w:hAnsi="Verdana"/>
          <w:color w:val="000000"/>
          <w:lang w:eastAsia="pl-PL"/>
        </w:rPr>
        <w:t xml:space="preserve">przystąpieniu do przeprowadzenia strategicznej oceny oddziaływania na środowisko, dotyczącej projektu wyżej wymienionego planu miejscowego. </w:t>
      </w:r>
    </w:p>
    <w:p w14:paraId="1D7DC00F" w14:textId="77777777" w:rsidR="00FA4B91" w:rsidRPr="00DA0D30" w:rsidRDefault="00FA4B91" w:rsidP="00DA0D30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</w:p>
    <w:p w14:paraId="7C3DC5CE" w14:textId="01F829C5" w:rsidR="00FA4B91" w:rsidRPr="00DA0D30" w:rsidRDefault="00FA4B91" w:rsidP="00DA0D30">
      <w:pPr>
        <w:spacing w:after="0" w:line="240" w:lineRule="auto"/>
        <w:jc w:val="both"/>
        <w:rPr>
          <w:rFonts w:ascii="Verdana" w:hAnsi="Verdana"/>
          <w:color w:val="FF0000"/>
          <w:lang w:eastAsia="pl-PL"/>
        </w:rPr>
      </w:pPr>
      <w:bookmarkStart w:id="0" w:name="_Hlk139310716"/>
      <w:r w:rsidRPr="00DA0D30">
        <w:rPr>
          <w:rFonts w:ascii="Verdana" w:hAnsi="Verdana"/>
          <w:color w:val="000000"/>
          <w:lang w:eastAsia="pl-PL"/>
        </w:rPr>
        <w:t>Zainteresowani mogą składać wnioski do wyżej wymienionego planu miejscowego. Wnioski należy składać w formie papierowej, na adres Urzędu Miejskiego Pniewy, ul.</w:t>
      </w:r>
      <w:r w:rsidR="00DA0D30">
        <w:rPr>
          <w:rFonts w:ascii="Verdana" w:hAnsi="Verdana"/>
          <w:color w:val="000000"/>
          <w:lang w:eastAsia="pl-PL"/>
        </w:rPr>
        <w:t xml:space="preserve"> </w:t>
      </w:r>
      <w:r w:rsidRPr="00DA0D30">
        <w:rPr>
          <w:rFonts w:ascii="Verdana" w:hAnsi="Verdana"/>
          <w:color w:val="000000"/>
          <w:lang w:eastAsia="pl-PL"/>
        </w:rPr>
        <w:t>Dworcowa</w:t>
      </w:r>
      <w:r w:rsidR="00DA0D30">
        <w:rPr>
          <w:rFonts w:ascii="Verdana" w:hAnsi="Verdana"/>
          <w:color w:val="000000"/>
          <w:lang w:eastAsia="pl-PL"/>
        </w:rPr>
        <w:t xml:space="preserve"> </w:t>
      </w:r>
      <w:r w:rsidRPr="00DA0D30">
        <w:rPr>
          <w:rFonts w:ascii="Verdana" w:hAnsi="Verdana"/>
          <w:color w:val="000000"/>
          <w:lang w:eastAsia="pl-PL"/>
        </w:rPr>
        <w:t xml:space="preserve">37, 62-045 Pniewy albo za pomocą środków komunikacji elektronicznej, w szczególności poczty elektronicznej na adres </w:t>
      </w:r>
      <w:r w:rsidRPr="00DA0D30">
        <w:rPr>
          <w:rFonts w:ascii="Verdana" w:hAnsi="Verdana"/>
          <w:lang w:eastAsia="pl-PL"/>
        </w:rPr>
        <w:t xml:space="preserve">urzad@pniewy.wlkp.pl </w:t>
      </w:r>
      <w:r w:rsidRPr="00DA0D30">
        <w:rPr>
          <w:rFonts w:ascii="Verdana" w:hAnsi="Verdana"/>
          <w:color w:val="000000"/>
          <w:lang w:eastAsia="pl-PL"/>
        </w:rPr>
        <w:t xml:space="preserve">w terminie </w:t>
      </w:r>
      <w:r w:rsidRPr="00DA0D30">
        <w:rPr>
          <w:rFonts w:ascii="Verdana" w:hAnsi="Verdana"/>
          <w:lang w:eastAsia="pl-PL"/>
        </w:rPr>
        <w:t xml:space="preserve">do dnia </w:t>
      </w:r>
      <w:r w:rsidRPr="00691017">
        <w:rPr>
          <w:rFonts w:ascii="Verdana" w:hAnsi="Verdana"/>
          <w:b/>
          <w:bCs/>
          <w:lang w:eastAsia="pl-PL"/>
        </w:rPr>
        <w:t>22 grudnia 2023 r</w:t>
      </w:r>
      <w:r w:rsidRPr="00DA0D30">
        <w:rPr>
          <w:rFonts w:ascii="Verdana" w:hAnsi="Verdana"/>
          <w:lang w:eastAsia="pl-PL"/>
        </w:rPr>
        <w:t>.</w:t>
      </w:r>
    </w:p>
    <w:p w14:paraId="68DA5F2D" w14:textId="77777777" w:rsidR="00FA4B91" w:rsidRPr="00DA0D30" w:rsidRDefault="00FA4B91" w:rsidP="00DA0D30">
      <w:pPr>
        <w:spacing w:after="0" w:line="240" w:lineRule="auto"/>
        <w:jc w:val="both"/>
        <w:rPr>
          <w:rFonts w:ascii="Verdana" w:hAnsi="Verdana"/>
          <w:lang w:eastAsia="pl-PL"/>
        </w:rPr>
      </w:pPr>
    </w:p>
    <w:p w14:paraId="1C823E8E" w14:textId="77777777" w:rsidR="00FA4B91" w:rsidRPr="00DA0D30" w:rsidRDefault="00FA4B91" w:rsidP="00DA0D30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  <w:r w:rsidRPr="00DA0D30">
        <w:rPr>
          <w:rFonts w:ascii="Verdana" w:hAnsi="Verdana"/>
          <w:color w:val="000000"/>
          <w:lang w:eastAsia="pl-PL"/>
        </w:rPr>
        <w:t>Wniosek powinien zawierać imię, nazwisko albo nazwę, adres zamieszkania wnioskodawcy, albo siedziby, przedmiot wniosku oraz oznaczenie nieruchomości, której dotyczy.</w:t>
      </w:r>
    </w:p>
    <w:p w14:paraId="4BA69511" w14:textId="77777777" w:rsidR="00FA4B91" w:rsidRPr="00DA0D30" w:rsidRDefault="00FA4B91" w:rsidP="00DA0D30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</w:p>
    <w:p w14:paraId="50B191F4" w14:textId="45070AEC" w:rsidR="00FA4B91" w:rsidRPr="00691017" w:rsidRDefault="00FA4B91" w:rsidP="001C54E5">
      <w:pPr>
        <w:spacing w:after="0" w:line="240" w:lineRule="auto"/>
        <w:jc w:val="both"/>
        <w:rPr>
          <w:rFonts w:ascii="Verdana" w:hAnsi="Verdana"/>
          <w:b/>
          <w:bCs/>
          <w:color w:val="000000"/>
          <w:lang w:eastAsia="pl-PL"/>
        </w:rPr>
      </w:pPr>
      <w:r w:rsidRPr="00DA0D30">
        <w:rPr>
          <w:rFonts w:ascii="Verdana" w:hAnsi="Verdana"/>
          <w:color w:val="000000"/>
          <w:lang w:eastAsia="pl-PL"/>
        </w:rPr>
        <w:t xml:space="preserve">Zgodnie z art. 40 ustawy z dnia 3 października 2008 r. o udostępnianiu informacji o środowisku i jego ochronie, udziale społeczeństwa w ochronie środowiska oraz o ocenach oddziaływania na środowisko, uwagi i wnioski do przeprowadzanej strategicznej oceny oddziaływania na środowisko mogą być wnoszone w formie pisemnej lub ustnie do protokołu lub za pomocą środków komunikacji elektronicznej bez konieczności opatrywania ich bezpiecznym podpisem elektronicznym,  na adres: Urzędu Miejskiego w Pniewach, ul. Dworcowa 37, </w:t>
      </w:r>
      <w:r w:rsidR="001C54E5">
        <w:rPr>
          <w:rFonts w:ascii="Verdana" w:hAnsi="Verdana"/>
          <w:color w:val="000000"/>
          <w:lang w:eastAsia="pl-PL"/>
        </w:rPr>
        <w:t xml:space="preserve">              </w:t>
      </w:r>
      <w:r w:rsidRPr="00DA0D30">
        <w:rPr>
          <w:rFonts w:ascii="Verdana" w:hAnsi="Verdana"/>
          <w:color w:val="000000"/>
          <w:lang w:eastAsia="pl-PL"/>
        </w:rPr>
        <w:t>62-045</w:t>
      </w:r>
      <w:r w:rsidR="001C54E5">
        <w:rPr>
          <w:rFonts w:ascii="Verdana" w:hAnsi="Verdana"/>
          <w:color w:val="000000"/>
          <w:lang w:eastAsia="pl-PL"/>
        </w:rPr>
        <w:t xml:space="preserve"> </w:t>
      </w:r>
      <w:r w:rsidRPr="00DA0D30">
        <w:rPr>
          <w:rFonts w:ascii="Verdana" w:hAnsi="Verdana"/>
          <w:color w:val="000000"/>
          <w:lang w:eastAsia="pl-PL"/>
        </w:rPr>
        <w:t xml:space="preserve">Pniewy, e-mail: urzad@pniewy.wlkp.pl w terminie do </w:t>
      </w:r>
      <w:r w:rsidRPr="00DA0D30">
        <w:rPr>
          <w:rFonts w:ascii="Verdana" w:hAnsi="Verdana"/>
          <w:lang w:eastAsia="pl-PL"/>
        </w:rPr>
        <w:t xml:space="preserve">dnia </w:t>
      </w:r>
      <w:r w:rsidRPr="00691017">
        <w:rPr>
          <w:rFonts w:ascii="Verdana" w:hAnsi="Verdana"/>
          <w:b/>
          <w:bCs/>
          <w:lang w:eastAsia="pl-PL"/>
        </w:rPr>
        <w:t>22 grudnia  2023 r.</w:t>
      </w:r>
    </w:p>
    <w:p w14:paraId="4739233E" w14:textId="77777777" w:rsidR="00FA4B91" w:rsidRPr="00DA0D30" w:rsidRDefault="00FA4B91" w:rsidP="00DA0D30">
      <w:pPr>
        <w:spacing w:after="0" w:line="240" w:lineRule="auto"/>
        <w:jc w:val="both"/>
        <w:rPr>
          <w:rFonts w:ascii="Verdana" w:hAnsi="Verdana"/>
          <w:color w:val="000000"/>
          <w:lang w:eastAsia="pl-PL"/>
        </w:rPr>
      </w:pPr>
    </w:p>
    <w:p w14:paraId="7609E70C" w14:textId="77777777" w:rsidR="00FA4B91" w:rsidRPr="00DA0D30" w:rsidRDefault="00FA4B91" w:rsidP="00FA4B91">
      <w:pPr>
        <w:spacing w:after="0"/>
        <w:jc w:val="both"/>
        <w:rPr>
          <w:rFonts w:ascii="Verdana" w:hAnsi="Verdana"/>
          <w:color w:val="000000"/>
          <w:lang w:eastAsia="pl-PL"/>
        </w:rPr>
      </w:pPr>
      <w:r w:rsidRPr="00DA0D30">
        <w:rPr>
          <w:rFonts w:ascii="Verdana" w:hAnsi="Verdana"/>
          <w:color w:val="000000"/>
          <w:lang w:eastAsia="pl-PL"/>
        </w:rPr>
        <w:t>Organem właściwym do rozpatrzenia wniosków jest Burmistrz Gminy Pniewy.</w:t>
      </w:r>
    </w:p>
    <w:bookmarkEnd w:id="0"/>
    <w:p w14:paraId="09CE8195" w14:textId="77777777" w:rsidR="000E31E4" w:rsidRDefault="000E31E4" w:rsidP="00FA4B91">
      <w:pPr>
        <w:spacing w:after="0" w:line="240" w:lineRule="auto"/>
        <w:jc w:val="both"/>
        <w:rPr>
          <w:rFonts w:ascii="Verdana" w:hAnsi="Verdana"/>
          <w:color w:val="000000"/>
          <w:sz w:val="24"/>
          <w:szCs w:val="24"/>
          <w:lang w:eastAsia="pl-PL"/>
        </w:rPr>
      </w:pPr>
    </w:p>
    <w:p w14:paraId="6E40FB68" w14:textId="77777777" w:rsidR="000E31E4" w:rsidRDefault="000E31E4" w:rsidP="000E31E4">
      <w:pPr>
        <w:spacing w:after="0"/>
        <w:jc w:val="both"/>
        <w:rPr>
          <w:rFonts w:ascii="Verdana" w:hAnsi="Verdana"/>
          <w:color w:val="000000"/>
          <w:sz w:val="20"/>
          <w:szCs w:val="20"/>
          <w:lang w:eastAsia="pl-PL"/>
        </w:rPr>
      </w:pPr>
    </w:p>
    <w:p w14:paraId="4573FB7C" w14:textId="30BE3303" w:rsidR="000E31E4" w:rsidRDefault="000E31E4" w:rsidP="000E31E4">
      <w:pPr>
        <w:spacing w:after="0"/>
        <w:jc w:val="both"/>
        <w:rPr>
          <w:rFonts w:ascii="Verdana" w:hAnsi="Verdana"/>
          <w:color w:val="000000"/>
          <w:sz w:val="20"/>
          <w:szCs w:val="20"/>
          <w:lang w:eastAsia="pl-PL"/>
        </w:rPr>
      </w:pPr>
      <w:r>
        <w:rPr>
          <w:rFonts w:ascii="Verdana" w:hAnsi="Verdana"/>
          <w:color w:val="000000"/>
          <w:sz w:val="20"/>
          <w:szCs w:val="20"/>
          <w:lang w:eastAsia="pl-PL"/>
        </w:rPr>
        <w:t xml:space="preserve">                                                                                Z up. Burmistrza</w:t>
      </w:r>
    </w:p>
    <w:p w14:paraId="2691FFE7" w14:textId="02114184" w:rsidR="000E31E4" w:rsidRDefault="000E31E4" w:rsidP="000E31E4">
      <w:pPr>
        <w:spacing w:after="0"/>
        <w:jc w:val="both"/>
        <w:rPr>
          <w:rFonts w:ascii="Verdana" w:hAnsi="Verdana"/>
          <w:color w:val="000000"/>
          <w:sz w:val="20"/>
          <w:szCs w:val="20"/>
          <w:lang w:eastAsia="pl-PL"/>
        </w:rPr>
      </w:pPr>
      <w:r>
        <w:rPr>
          <w:rFonts w:ascii="Verdana" w:hAnsi="Verdana"/>
          <w:color w:val="000000"/>
          <w:sz w:val="20"/>
          <w:szCs w:val="20"/>
          <w:lang w:eastAsia="pl-PL"/>
        </w:rPr>
        <w:t xml:space="preserve">                                                                           Kierownik Ref. Inwestycji</w:t>
      </w:r>
    </w:p>
    <w:p w14:paraId="211FE362" w14:textId="5269F047" w:rsidR="000E31E4" w:rsidRDefault="000E31E4" w:rsidP="000E31E4">
      <w:pPr>
        <w:spacing w:after="0"/>
        <w:jc w:val="both"/>
        <w:rPr>
          <w:rFonts w:ascii="Verdana" w:hAnsi="Verdana"/>
          <w:color w:val="000000"/>
          <w:sz w:val="20"/>
          <w:szCs w:val="20"/>
          <w:lang w:eastAsia="pl-PL"/>
        </w:rPr>
      </w:pPr>
      <w:r>
        <w:rPr>
          <w:rFonts w:ascii="Verdana" w:hAnsi="Verdana"/>
          <w:color w:val="000000"/>
          <w:sz w:val="20"/>
          <w:szCs w:val="20"/>
          <w:lang w:eastAsia="pl-PL"/>
        </w:rPr>
        <w:t xml:space="preserve">                                                                           i Gospodarki Przestrzennej</w:t>
      </w:r>
    </w:p>
    <w:p w14:paraId="6A03783F" w14:textId="24B38B3F" w:rsidR="000E31E4" w:rsidRPr="00031314" w:rsidRDefault="000E31E4" w:rsidP="000E31E4">
      <w:pPr>
        <w:spacing w:after="0"/>
        <w:jc w:val="both"/>
        <w:rPr>
          <w:rFonts w:ascii="Verdana" w:hAnsi="Verdana"/>
          <w:color w:val="000000"/>
          <w:sz w:val="20"/>
          <w:szCs w:val="20"/>
          <w:lang w:eastAsia="pl-PL"/>
        </w:rPr>
      </w:pPr>
      <w:r>
        <w:rPr>
          <w:rFonts w:ascii="Verdana" w:hAnsi="Verdana"/>
          <w:color w:val="000000"/>
          <w:sz w:val="20"/>
          <w:szCs w:val="20"/>
          <w:lang w:eastAsia="pl-PL"/>
        </w:rPr>
        <w:t xml:space="preserve">                                                                             mgr inż. Jacek </w:t>
      </w:r>
      <w:proofErr w:type="spellStart"/>
      <w:r>
        <w:rPr>
          <w:rFonts w:ascii="Verdana" w:hAnsi="Verdana"/>
          <w:color w:val="000000"/>
          <w:sz w:val="20"/>
          <w:szCs w:val="20"/>
          <w:lang w:eastAsia="pl-PL"/>
        </w:rPr>
        <w:t>Korpik</w:t>
      </w:r>
      <w:proofErr w:type="spellEnd"/>
    </w:p>
    <w:p w14:paraId="74F1BC47" w14:textId="524DEC2C" w:rsidR="00FA4B91" w:rsidRPr="00DA0D30" w:rsidRDefault="00FA4B91" w:rsidP="00FA4B91">
      <w:pPr>
        <w:spacing w:after="0" w:line="240" w:lineRule="auto"/>
        <w:jc w:val="both"/>
        <w:rPr>
          <w:rFonts w:ascii="Verdana" w:hAnsi="Verdana"/>
        </w:rPr>
      </w:pPr>
      <w:r w:rsidRPr="000E31E4">
        <w:rPr>
          <w:rFonts w:ascii="Verdana" w:hAnsi="Verdana"/>
          <w:sz w:val="24"/>
          <w:szCs w:val="24"/>
          <w:lang w:eastAsia="pl-PL"/>
        </w:rPr>
        <w:br w:type="page"/>
      </w:r>
      <w:bookmarkStart w:id="1" w:name="_Hlk139310735"/>
      <w:r w:rsidRPr="00DA0D30">
        <w:rPr>
          <w:rFonts w:ascii="Verdana" w:hAnsi="Verdana"/>
          <w:sz w:val="20"/>
          <w:szCs w:val="20"/>
        </w:rPr>
        <w:lastRenderedPageBreak/>
        <w:t>Klauzula:</w:t>
      </w:r>
    </w:p>
    <w:p w14:paraId="78D0F8FC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Zgodnie z art. 13 ogólnego rozporządzenia o ochronie danych osobowych z dnia 27 kwietnia 2016r. (RODO) (Dz. Urz. UE L 119 z 04.05.2016) informujemy:</w:t>
      </w:r>
    </w:p>
    <w:p w14:paraId="03ECCBDE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Administratorem Państwa danych osobowych przetwarzanych w Urzędzie Miejskim w Pniewach jest Burmistrz Gminy Pniewy, ul. Dworcowa 37, 62-045 Pniewy, urzad@pniewy.wlkp.pl</w:t>
      </w:r>
    </w:p>
    <w:p w14:paraId="2E55C1EA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Jeśli mają Państwo pytania dotyczące sposobu i zakresu przetwarzania danych osobowych możecie Państwo skontaktować się z Inspektorem Ochrony Danych: kontakt listowny na adres Administratora lub email: iod@itmediagroup.pl</w:t>
      </w:r>
    </w:p>
    <w:p w14:paraId="2AFD05AD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Administrator danych osobowych przetwarza Państwa dane osobowe na podstawie obowiązujących przepisów prawa tj. Ustawa z dnia 8 marca 1990 r. o samorządzie gminnym oraz na podstawie udzielonej zgody, zgodnie z art. 6 ust. 1 lit. a) i lit. c) RODO.</w:t>
      </w:r>
    </w:p>
    <w:p w14:paraId="47CF8541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Państwa dane osobowe przetwarzane są w celu i na potrzeby procesu konsultacji społecznych.</w:t>
      </w:r>
    </w:p>
    <w:p w14:paraId="7F37EC6C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W związku z przetwarzaniem danych osobowych w celach, o których mowa powyżej odbiorcami Państwa danych osobowych mogą być: organy i podmioty uprawnione w zakresie i w celach, które wynikają z przepisów obowiązującego prawa; inne podmioty, które na podstawie podpisanych stosownych umów przetwarzają dane osobowe na zlecenie Administratora.</w:t>
      </w:r>
    </w:p>
    <w:p w14:paraId="1F75D4F6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Państwa dane osobowe będą przechowywane przez okres niezbędny do realizacji celów określonych powyżej, a po tym czasie przez okres oraz w zakresie wymaganym przez przepisy obowiązującego prawa.</w:t>
      </w:r>
    </w:p>
    <w:p w14:paraId="0677A03C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W związku z przetwarzaniem danych osobowych przysługują Państwu następujące uprawnienia: prawo dostępu, w tym prawo do uzyskania kopii; prawo do żądania poprawiania, sprostowania; prawo do cofnięcia zgody; w przypadkach przewidzianych prawem prawo do żądania usunięcia, prawo do żądania ograniczenia przetwarzania, prawo do przenoszenia danych, prawo sprzeciwu wobec przetwarzania.</w:t>
      </w:r>
    </w:p>
    <w:p w14:paraId="364AE07C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W przypadku powzięcia informacji o niezgodnym z prawem przetwarzaniu danych osobowych, przysługuje Państwu prawo wniesienia skargi do organu nadzorczego właściwego w sprawach ochrony danych osobowych.</w:t>
      </w:r>
    </w:p>
    <w:p w14:paraId="7192C1D8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Podanie przez Państwa danych osobowych jest dobrowolne, ale jest warunkiem udziału w konsultacjach.</w:t>
      </w:r>
    </w:p>
    <w:p w14:paraId="262382A4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A0D30">
        <w:rPr>
          <w:rFonts w:ascii="Verdana" w:hAnsi="Verdana"/>
          <w:sz w:val="20"/>
          <w:szCs w:val="20"/>
        </w:rPr>
        <w:t>- Państwa dane mogą być przetwarzane w sposób zautomatyzowany, nie będą profilowane, nie będą przekazywane do państwa trzeciego, ani udostępniane organizacjom międzynarodowym.</w:t>
      </w:r>
    </w:p>
    <w:p w14:paraId="3B579B21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color w:val="000000"/>
          <w:sz w:val="24"/>
          <w:szCs w:val="24"/>
          <w:lang w:eastAsia="pl-PL"/>
        </w:rPr>
      </w:pPr>
    </w:p>
    <w:bookmarkEnd w:id="1"/>
    <w:p w14:paraId="2AE71AC1" w14:textId="77777777" w:rsidR="00FA4B91" w:rsidRPr="00DA0D30" w:rsidRDefault="00FA4B91" w:rsidP="00FA4B91">
      <w:pPr>
        <w:spacing w:after="0" w:line="240" w:lineRule="auto"/>
        <w:jc w:val="both"/>
        <w:rPr>
          <w:rFonts w:ascii="Verdana" w:hAnsi="Verdana"/>
          <w:color w:val="000000"/>
          <w:sz w:val="24"/>
          <w:szCs w:val="24"/>
          <w:lang w:eastAsia="pl-PL"/>
        </w:rPr>
      </w:pPr>
    </w:p>
    <w:p w14:paraId="7EFA28D0" w14:textId="77777777" w:rsidR="00FA4B91" w:rsidRPr="00DA0D30" w:rsidRDefault="00FA4B91" w:rsidP="00FA4B91">
      <w:pPr>
        <w:spacing w:after="0"/>
        <w:jc w:val="both"/>
        <w:rPr>
          <w:rFonts w:ascii="Verdana" w:hAnsi="Verdana"/>
          <w:color w:val="000000"/>
          <w:sz w:val="24"/>
          <w:szCs w:val="24"/>
          <w:lang w:eastAsia="pl-PL"/>
        </w:rPr>
      </w:pPr>
    </w:p>
    <w:p w14:paraId="5DFCB76F" w14:textId="77777777" w:rsidR="00FA4B91" w:rsidRPr="00DA0D30" w:rsidRDefault="00FA4B91" w:rsidP="00FA4B91">
      <w:pPr>
        <w:spacing w:after="0"/>
        <w:jc w:val="both"/>
        <w:rPr>
          <w:rFonts w:ascii="Verdana" w:hAnsi="Verdana"/>
          <w:color w:val="000000"/>
          <w:sz w:val="24"/>
          <w:szCs w:val="24"/>
          <w:lang w:eastAsia="pl-PL"/>
        </w:rPr>
      </w:pPr>
    </w:p>
    <w:p w14:paraId="039E1FDF" w14:textId="77777777" w:rsidR="00DF4FCA" w:rsidRPr="00DA0D30" w:rsidRDefault="00DF4FCA">
      <w:pPr>
        <w:rPr>
          <w:rFonts w:ascii="Verdana" w:hAnsi="Verdana"/>
        </w:rPr>
      </w:pPr>
    </w:p>
    <w:sectPr w:rsidR="00DF4FCA" w:rsidRPr="00DA0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F4C4E"/>
    <w:multiLevelType w:val="hybridMultilevel"/>
    <w:tmpl w:val="45E6DC5E"/>
    <w:lvl w:ilvl="0" w:tplc="2136711A">
      <w:start w:val="1"/>
      <w:numFmt w:val="bullet"/>
      <w:lvlText w:val="-"/>
      <w:lvlJc w:val="left"/>
      <w:pPr>
        <w:ind w:left="780" w:hanging="3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321808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66C"/>
    <w:rsid w:val="000E31E4"/>
    <w:rsid w:val="0019169E"/>
    <w:rsid w:val="001C54E5"/>
    <w:rsid w:val="0038066C"/>
    <w:rsid w:val="00691017"/>
    <w:rsid w:val="00B331CD"/>
    <w:rsid w:val="00D941AD"/>
    <w:rsid w:val="00DA0D30"/>
    <w:rsid w:val="00DF4FCA"/>
    <w:rsid w:val="00EF2282"/>
    <w:rsid w:val="00FA4B91"/>
    <w:rsid w:val="00FD2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73B01"/>
  <w15:chartTrackingRefBased/>
  <w15:docId w15:val="{475779D7-8556-48BE-9F3E-38ACE2DB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4B91"/>
    <w:pPr>
      <w:spacing w:after="200" w:line="276" w:lineRule="auto"/>
    </w:pPr>
    <w:rPr>
      <w:rFonts w:ascii="Calibri" w:eastAsia="Times New Roman" w:hAnsi="Calibri" w:cs="Times New Roman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4B9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4B91"/>
    <w:rPr>
      <w:rFonts w:ascii="Calibri" w:eastAsia="Times New Roman" w:hAnsi="Calibri" w:cs="Times New Roman"/>
      <w:kern w:val="0"/>
      <w:sz w:val="20"/>
      <w:szCs w:val="20"/>
      <w14:ligatures w14:val="none"/>
    </w:rPr>
  </w:style>
  <w:style w:type="character" w:styleId="Odwoaniedokomentarza">
    <w:name w:val="annotation reference"/>
    <w:uiPriority w:val="99"/>
    <w:semiHidden/>
    <w:unhideWhenUsed/>
    <w:rsid w:val="00FA4B9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760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735</Words>
  <Characters>4411</Characters>
  <Application>Microsoft Office Word</Application>
  <DocSecurity>0</DocSecurity>
  <Lines>36</Lines>
  <Paragraphs>10</Paragraphs>
  <ScaleCrop>false</ScaleCrop>
  <Company/>
  <LinksUpToDate>false</LinksUpToDate>
  <CharactersWithSpaces>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 Pniewy</dc:creator>
  <cp:keywords/>
  <dc:description/>
  <cp:lastModifiedBy>UM Pniewy</cp:lastModifiedBy>
  <cp:revision>10</cp:revision>
  <cp:lastPrinted>2023-11-23T13:33:00Z</cp:lastPrinted>
  <dcterms:created xsi:type="dcterms:W3CDTF">2023-11-23T09:07:00Z</dcterms:created>
  <dcterms:modified xsi:type="dcterms:W3CDTF">2023-11-23T13:35:00Z</dcterms:modified>
</cp:coreProperties>
</file>